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2AF" w:rsidRDefault="001572AF" w:rsidP="001572AF">
      <w:pPr>
        <w:pStyle w:val="7"/>
        <w:spacing w:before="0" w:line="240" w:lineRule="auto"/>
        <w:jc w:val="center"/>
        <w:rPr>
          <w:rFonts w:ascii="Times New Roman" w:hAnsi="Times New Roman" w:cs="Times New Roman"/>
          <w:b/>
          <w:color w:val="auto"/>
          <w:sz w:val="24"/>
          <w:szCs w:val="24"/>
        </w:rPr>
      </w:pPr>
      <w:r w:rsidRPr="00ED4DA6">
        <w:rPr>
          <w:rFonts w:ascii="Times New Roman" w:hAnsi="Times New Roman" w:cs="Times New Roman"/>
          <w:b/>
          <w:color w:val="auto"/>
          <w:sz w:val="24"/>
          <w:szCs w:val="24"/>
        </w:rPr>
        <w:t>РАЗДЕЛ III. ТЕХНИЧЕСКОЕ ЗАДАНИЕ</w:t>
      </w:r>
    </w:p>
    <w:p w:rsidR="001572AF" w:rsidRPr="00FF77ED" w:rsidRDefault="001572AF" w:rsidP="001572AF">
      <w:pPr>
        <w:spacing w:after="0"/>
      </w:pPr>
    </w:p>
    <w:p w:rsidR="001572AF" w:rsidRPr="00AC6233" w:rsidRDefault="001572AF" w:rsidP="001572AF">
      <w:pPr>
        <w:spacing w:after="0" w:line="240" w:lineRule="auto"/>
        <w:rPr>
          <w:rFonts w:ascii="Times New Roman" w:hAnsi="Times New Roman"/>
          <w:sz w:val="24"/>
          <w:szCs w:val="24"/>
        </w:rPr>
      </w:pPr>
      <w:r w:rsidRPr="00AC6233">
        <w:rPr>
          <w:rFonts w:ascii="Times New Roman" w:hAnsi="Times New Roman"/>
          <w:b/>
          <w:sz w:val="24"/>
          <w:szCs w:val="24"/>
        </w:rPr>
        <w:t xml:space="preserve">Предмет договора: </w:t>
      </w:r>
      <w:r>
        <w:rPr>
          <w:rFonts w:ascii="Times New Roman" w:hAnsi="Times New Roman"/>
          <w:b/>
          <w:sz w:val="24"/>
          <w:szCs w:val="24"/>
        </w:rPr>
        <w:t>Поставка</w:t>
      </w:r>
      <w:r w:rsidRPr="00B74275">
        <w:rPr>
          <w:rFonts w:ascii="Times New Roman" w:hAnsi="Times New Roman"/>
          <w:b/>
          <w:sz w:val="24"/>
          <w:szCs w:val="24"/>
        </w:rPr>
        <w:t xml:space="preserve"> </w:t>
      </w:r>
      <w:r>
        <w:rPr>
          <w:rFonts w:ascii="Times New Roman" w:hAnsi="Times New Roman"/>
          <w:b/>
          <w:sz w:val="24"/>
          <w:szCs w:val="24"/>
        </w:rPr>
        <w:t>катетеров и протезов</w:t>
      </w:r>
      <w:r w:rsidRPr="00B74275">
        <w:rPr>
          <w:rFonts w:ascii="Times New Roman" w:hAnsi="Times New Roman"/>
          <w:b/>
          <w:sz w:val="24"/>
          <w:szCs w:val="24"/>
        </w:rPr>
        <w:t xml:space="preserve"> нужд ООО «</w:t>
      </w:r>
      <w:proofErr w:type="spellStart"/>
      <w:r w:rsidRPr="00B74275">
        <w:rPr>
          <w:rFonts w:ascii="Times New Roman" w:hAnsi="Times New Roman"/>
          <w:b/>
          <w:sz w:val="24"/>
          <w:szCs w:val="24"/>
        </w:rPr>
        <w:t>Медсервис</w:t>
      </w:r>
      <w:proofErr w:type="spellEnd"/>
      <w:r w:rsidRPr="00B74275">
        <w:rPr>
          <w:rFonts w:ascii="Times New Roman" w:hAnsi="Times New Roman"/>
          <w:b/>
          <w:sz w:val="24"/>
          <w:szCs w:val="24"/>
        </w:rPr>
        <w:t>»</w:t>
      </w:r>
    </w:p>
    <w:p w:rsidR="001572AF" w:rsidRPr="00FF77ED" w:rsidRDefault="001572AF" w:rsidP="001572AF">
      <w:pPr>
        <w:spacing w:after="0" w:line="240" w:lineRule="auto"/>
        <w:rPr>
          <w:rFonts w:ascii="Times New Roman" w:hAnsi="Times New Roman"/>
          <w:b/>
          <w:sz w:val="24"/>
          <w:szCs w:val="24"/>
        </w:rPr>
      </w:pPr>
      <w:r w:rsidRPr="00D80C0F">
        <w:rPr>
          <w:rFonts w:ascii="Times New Roman" w:hAnsi="Times New Roman"/>
          <w:b/>
          <w:sz w:val="24"/>
          <w:szCs w:val="24"/>
        </w:rPr>
        <w:t xml:space="preserve">Закупка состоит из </w:t>
      </w:r>
      <w:r>
        <w:rPr>
          <w:rFonts w:ascii="Times New Roman" w:hAnsi="Times New Roman"/>
          <w:b/>
          <w:sz w:val="24"/>
          <w:szCs w:val="24"/>
        </w:rPr>
        <w:t>1</w:t>
      </w:r>
      <w:r w:rsidRPr="00D80C0F">
        <w:rPr>
          <w:rFonts w:ascii="Times New Roman" w:hAnsi="Times New Roman"/>
          <w:b/>
          <w:sz w:val="24"/>
          <w:szCs w:val="24"/>
        </w:rPr>
        <w:t xml:space="preserve"> лот</w:t>
      </w:r>
      <w:r>
        <w:rPr>
          <w:rFonts w:ascii="Times New Roman" w:hAnsi="Times New Roman"/>
          <w:b/>
          <w:sz w:val="24"/>
          <w:szCs w:val="24"/>
        </w:rPr>
        <w:t>а</w:t>
      </w:r>
      <w:r w:rsidRPr="00D80C0F">
        <w:rPr>
          <w:rFonts w:ascii="Times New Roman" w:hAnsi="Times New Roman"/>
          <w:b/>
          <w:sz w:val="24"/>
          <w:szCs w:val="24"/>
        </w:rPr>
        <w:t>.</w:t>
      </w:r>
    </w:p>
    <w:p w:rsidR="001572AF" w:rsidRPr="00ED4DA6" w:rsidRDefault="001572AF" w:rsidP="001572AF">
      <w:pPr>
        <w:spacing w:after="0" w:line="240" w:lineRule="auto"/>
        <w:rPr>
          <w:rFonts w:ascii="Times New Roman" w:hAnsi="Times New Roman" w:cs="Times New Roman"/>
          <w:b/>
          <w:sz w:val="24"/>
          <w:szCs w:val="24"/>
          <w:u w:val="single"/>
        </w:rPr>
      </w:pPr>
      <w:r w:rsidRPr="00ED4DA6">
        <w:rPr>
          <w:rFonts w:ascii="Times New Roman" w:hAnsi="Times New Roman" w:cs="Times New Roman"/>
          <w:b/>
          <w:sz w:val="24"/>
          <w:szCs w:val="24"/>
          <w:u w:val="single"/>
        </w:rPr>
        <w:t>Общие требования к поставляемой продукции:</w:t>
      </w:r>
    </w:p>
    <w:p w:rsidR="001572AF" w:rsidRPr="00ED4DA6" w:rsidRDefault="001572AF" w:rsidP="001572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ED4DA6">
        <w:rPr>
          <w:rFonts w:ascii="Times New Roman" w:hAnsi="Times New Roman" w:cs="Times New Roman"/>
          <w:sz w:val="24"/>
          <w:szCs w:val="24"/>
        </w:rPr>
        <w:t>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1572AF" w:rsidRPr="00ED4DA6" w:rsidRDefault="001572AF" w:rsidP="001572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D4DA6">
        <w:rPr>
          <w:rFonts w:ascii="Times New Roman" w:hAnsi="Times New Roman" w:cs="Times New Roman"/>
          <w:sz w:val="24"/>
          <w:szCs w:val="24"/>
        </w:rPr>
        <w:t xml:space="preserve">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572AF" w:rsidRPr="00ED4DA6" w:rsidRDefault="001572AF" w:rsidP="001572AF">
      <w:pPr>
        <w:spacing w:after="0" w:line="240" w:lineRule="auto"/>
        <w:jc w:val="both"/>
        <w:rPr>
          <w:rFonts w:ascii="Times New Roman" w:hAnsi="Times New Roman" w:cs="Times New Roman"/>
          <w:sz w:val="24"/>
          <w:szCs w:val="24"/>
        </w:rPr>
      </w:pPr>
      <w:r w:rsidRPr="00ED4DA6">
        <w:rPr>
          <w:rFonts w:ascii="Times New Roman" w:hAnsi="Times New Roman" w:cs="Times New Roman"/>
          <w:sz w:val="24"/>
          <w:szCs w:val="24"/>
        </w:rPr>
        <w:t>3) Вся продукция должна быть новой, ранее не использованной, с остаточным сроком годности на момент поставки не менее 70% от срока, установленного производителем.</w:t>
      </w:r>
    </w:p>
    <w:p w:rsidR="001572AF" w:rsidRDefault="001572AF" w:rsidP="001572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ED4DA6">
        <w:rPr>
          <w:rFonts w:ascii="Times New Roman" w:hAnsi="Times New Roman" w:cs="Times New Roman"/>
          <w:sz w:val="24"/>
          <w:szCs w:val="24"/>
        </w:rPr>
        <w:t xml:space="preserve"> Продукция должна быть разрешена к применению на территории Российской Федерации.</w:t>
      </w:r>
    </w:p>
    <w:p w:rsidR="001572AF" w:rsidRDefault="001572AF" w:rsidP="001572AF">
      <w:pPr>
        <w:spacing w:after="0"/>
      </w:pPr>
    </w:p>
    <w:p w:rsidR="001572AF" w:rsidRPr="00ED4DA6" w:rsidRDefault="001572AF" w:rsidP="001572AF">
      <w:pPr>
        <w:spacing w:after="0" w:line="240" w:lineRule="auto"/>
        <w:jc w:val="both"/>
        <w:rPr>
          <w:rFonts w:ascii="Times New Roman" w:hAnsi="Times New Roman" w:cs="Times New Roman"/>
          <w:b/>
          <w:sz w:val="24"/>
          <w:szCs w:val="24"/>
        </w:rPr>
      </w:pPr>
      <w:r w:rsidRPr="00ED4DA6">
        <w:rPr>
          <w:rFonts w:ascii="Times New Roman" w:hAnsi="Times New Roman" w:cs="Times New Roman"/>
          <w:b/>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1572AF" w:rsidRDefault="001572AF" w:rsidP="001572AF">
      <w:pPr>
        <w:spacing w:after="0"/>
      </w:pPr>
    </w:p>
    <w:p w:rsidR="00C0419F" w:rsidRPr="00B073B0" w:rsidRDefault="00C0419F" w:rsidP="00C0419F">
      <w:pPr>
        <w:tabs>
          <w:tab w:val="left" w:pos="1418"/>
        </w:tabs>
        <w:spacing w:after="0" w:line="240" w:lineRule="auto"/>
        <w:rPr>
          <w:rFonts w:ascii="Times New Roman" w:eastAsia="Times New Roman" w:hAnsi="Times New Roman" w:cs="Times New Roman"/>
          <w:bCs/>
          <w:sz w:val="28"/>
          <w:szCs w:val="28"/>
          <w:lang w:eastAsia="ru-RU"/>
        </w:rPr>
      </w:pPr>
      <w:bookmarkStart w:id="0" w:name="_GoBack"/>
      <w:bookmarkEnd w:id="0"/>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C0419F" w:rsidRPr="00FD6AF8" w:rsidTr="00C0419F">
        <w:trPr>
          <w:trHeight w:val="1047"/>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C0419F" w:rsidRPr="00FD6AF8" w:rsidRDefault="00C0419F" w:rsidP="00565ADA">
            <w:pPr>
              <w:spacing w:after="0" w:line="240" w:lineRule="auto"/>
              <w:jc w:val="center"/>
              <w:rPr>
                <w:rFonts w:ascii="Times New Roman" w:eastAsia="Times New Roman" w:hAnsi="Times New Roman" w:cs="Times New Roman"/>
                <w:b/>
                <w:bCs/>
                <w:color w:val="000000"/>
                <w:sz w:val="28"/>
                <w:szCs w:val="28"/>
                <w:lang w:eastAsia="ru-RU"/>
              </w:rPr>
            </w:pPr>
            <w:r w:rsidRPr="00FD6AF8">
              <w:rPr>
                <w:rFonts w:ascii="Times New Roman" w:eastAsia="Times New Roman" w:hAnsi="Times New Roman" w:cs="Times New Roman"/>
                <w:b/>
                <w:bCs/>
                <w:color w:val="000000"/>
                <w:sz w:val="28"/>
                <w:szCs w:val="28"/>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C0419F" w:rsidRPr="00FD6AF8" w:rsidRDefault="00C0419F" w:rsidP="00565ADA">
            <w:pPr>
              <w:spacing w:after="0" w:line="240" w:lineRule="auto"/>
              <w:jc w:val="center"/>
              <w:rPr>
                <w:rFonts w:ascii="Times New Roman" w:eastAsia="Times New Roman" w:hAnsi="Times New Roman" w:cs="Times New Roman"/>
                <w:b/>
                <w:bCs/>
                <w:i/>
                <w:iCs/>
                <w:color w:val="000000"/>
                <w:sz w:val="28"/>
                <w:szCs w:val="28"/>
                <w:lang w:eastAsia="ru-RU"/>
              </w:rPr>
            </w:pPr>
            <w:r w:rsidRPr="00FD6AF8">
              <w:rPr>
                <w:rFonts w:ascii="Times New Roman" w:eastAsia="Times New Roman" w:hAnsi="Times New Roman" w:cs="Times New Roman"/>
                <w:b/>
                <w:bCs/>
                <w:i/>
                <w:iCs/>
                <w:color w:val="000000"/>
                <w:sz w:val="28"/>
                <w:szCs w:val="28"/>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C0419F" w:rsidRPr="00FD6AF8" w:rsidRDefault="00C0419F" w:rsidP="00565ADA">
            <w:pPr>
              <w:spacing w:after="0" w:line="240" w:lineRule="auto"/>
              <w:jc w:val="center"/>
              <w:rPr>
                <w:rFonts w:ascii="Times New Roman" w:eastAsia="Times New Roman" w:hAnsi="Times New Roman" w:cs="Times New Roman"/>
                <w:b/>
                <w:bCs/>
                <w:i/>
                <w:iCs/>
                <w:color w:val="000000"/>
                <w:sz w:val="28"/>
                <w:szCs w:val="28"/>
                <w:lang w:eastAsia="ru-RU"/>
              </w:rPr>
            </w:pPr>
            <w:r w:rsidRPr="00FD6AF8">
              <w:rPr>
                <w:rFonts w:ascii="Times New Roman" w:eastAsia="Times New Roman" w:hAnsi="Times New Roman" w:cs="Times New Roman"/>
                <w:b/>
                <w:bCs/>
                <w:i/>
                <w:iCs/>
                <w:color w:val="000000"/>
                <w:sz w:val="28"/>
                <w:szCs w:val="28"/>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C0419F" w:rsidRPr="00FD6AF8" w:rsidRDefault="00C0419F" w:rsidP="00565ADA">
            <w:pPr>
              <w:spacing w:after="0" w:line="240" w:lineRule="auto"/>
              <w:jc w:val="center"/>
              <w:rPr>
                <w:rFonts w:ascii="Times New Roman" w:eastAsia="Times New Roman" w:hAnsi="Times New Roman" w:cs="Times New Roman"/>
                <w:b/>
                <w:bCs/>
                <w:i/>
                <w:iCs/>
                <w:color w:val="000000"/>
                <w:sz w:val="28"/>
                <w:szCs w:val="28"/>
                <w:lang w:eastAsia="ru-RU"/>
              </w:rPr>
            </w:pPr>
            <w:r w:rsidRPr="00FD6AF8">
              <w:rPr>
                <w:rFonts w:ascii="Times New Roman" w:eastAsia="Times New Roman" w:hAnsi="Times New Roman" w:cs="Times New Roman"/>
                <w:b/>
                <w:bCs/>
                <w:i/>
                <w:iCs/>
                <w:color w:val="000000"/>
                <w:sz w:val="28"/>
                <w:szCs w:val="28"/>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C0419F" w:rsidRPr="00FD6AF8" w:rsidRDefault="00C0419F" w:rsidP="00565ADA">
            <w:pPr>
              <w:spacing w:after="0" w:line="240" w:lineRule="auto"/>
              <w:jc w:val="center"/>
              <w:rPr>
                <w:rFonts w:ascii="Times New Roman" w:eastAsia="Times New Roman" w:hAnsi="Times New Roman" w:cs="Times New Roman"/>
                <w:b/>
                <w:bCs/>
                <w:i/>
                <w:iCs/>
                <w:color w:val="000000"/>
                <w:sz w:val="28"/>
                <w:szCs w:val="28"/>
                <w:lang w:eastAsia="ru-RU"/>
              </w:rPr>
            </w:pPr>
            <w:r w:rsidRPr="00FD6AF8">
              <w:rPr>
                <w:rFonts w:ascii="Times New Roman" w:eastAsia="Times New Roman" w:hAnsi="Times New Roman" w:cs="Times New Roman"/>
                <w:b/>
                <w:bCs/>
                <w:i/>
                <w:iCs/>
                <w:color w:val="000000"/>
                <w:sz w:val="28"/>
                <w:szCs w:val="28"/>
                <w:lang w:eastAsia="ru-RU"/>
              </w:rPr>
              <w:t>Качественные характеристики</w:t>
            </w:r>
          </w:p>
        </w:tc>
      </w:tr>
      <w:tr w:rsidR="00871C38" w:rsidRPr="00871C38" w:rsidTr="00871C38">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sidRPr="00871C38">
              <w:rPr>
                <w:rFonts w:ascii="Times New Roman" w:eastAsia="Times New Roman" w:hAnsi="Times New Roman" w:cs="Times New Roman"/>
                <w:color w:val="000000"/>
                <w:sz w:val="24"/>
                <w:szCs w:val="24"/>
                <w:lang w:eastAsia="ru-RU"/>
              </w:rPr>
              <w:t>1</w:t>
            </w:r>
          </w:p>
        </w:tc>
        <w:tc>
          <w:tcPr>
            <w:tcW w:w="3578" w:type="dxa"/>
            <w:tcBorders>
              <w:top w:val="single" w:sz="4" w:space="0" w:color="auto"/>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 xml:space="preserve">Катетеры </w:t>
            </w:r>
            <w:proofErr w:type="spellStart"/>
            <w:r w:rsidRPr="00871C38">
              <w:rPr>
                <w:rFonts w:ascii="Times New Roman" w:hAnsi="Times New Roman" w:cs="Times New Roman"/>
                <w:sz w:val="24"/>
                <w:szCs w:val="24"/>
              </w:rPr>
              <w:t>Fogarty</w:t>
            </w:r>
            <w:proofErr w:type="spellEnd"/>
            <w:r w:rsidRPr="00871C38">
              <w:rPr>
                <w:rFonts w:ascii="Times New Roman" w:hAnsi="Times New Roman" w:cs="Times New Roman"/>
                <w:sz w:val="24"/>
                <w:szCs w:val="24"/>
              </w:rPr>
              <w:t xml:space="preserve"> для </w:t>
            </w:r>
            <w:proofErr w:type="gramStart"/>
            <w:r w:rsidRPr="00871C38">
              <w:rPr>
                <w:rFonts w:ascii="Times New Roman" w:hAnsi="Times New Roman" w:cs="Times New Roman"/>
                <w:sz w:val="24"/>
                <w:szCs w:val="24"/>
              </w:rPr>
              <w:t>артериальной</w:t>
            </w:r>
            <w:proofErr w:type="gramEnd"/>
            <w:r w:rsidRPr="00871C38">
              <w:rPr>
                <w:rFonts w:ascii="Times New Roman" w:hAnsi="Times New Roman" w:cs="Times New Roman"/>
                <w:sz w:val="24"/>
                <w:szCs w:val="24"/>
              </w:rPr>
              <w:t xml:space="preserve"> </w:t>
            </w:r>
            <w:proofErr w:type="spellStart"/>
            <w:r w:rsidRPr="00871C38">
              <w:rPr>
                <w:rFonts w:ascii="Times New Roman" w:hAnsi="Times New Roman" w:cs="Times New Roman"/>
                <w:sz w:val="24"/>
                <w:szCs w:val="24"/>
              </w:rPr>
              <w:t>эмболэктомии</w:t>
            </w:r>
            <w:proofErr w:type="spellEnd"/>
            <w:r w:rsidRPr="00871C38">
              <w:rPr>
                <w:rFonts w:ascii="Times New Roman" w:hAnsi="Times New Roman" w:cs="Times New Roman"/>
                <w:sz w:val="24"/>
                <w:szCs w:val="24"/>
              </w:rPr>
              <w:t>; диаметр-2F; длина-60см; диаметр баллона 4мм (120602F)</w:t>
            </w:r>
          </w:p>
        </w:tc>
        <w:tc>
          <w:tcPr>
            <w:tcW w:w="743" w:type="dxa"/>
            <w:tcBorders>
              <w:top w:val="single" w:sz="4" w:space="0" w:color="auto"/>
              <w:left w:val="nil"/>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proofErr w:type="spellStart"/>
            <w:proofErr w:type="gramStart"/>
            <w:r>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038" w:type="dxa"/>
            <w:tcBorders>
              <w:top w:val="single" w:sz="4" w:space="0" w:color="auto"/>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eastAsia="Times New Roman" w:hAnsi="Times New Roman" w:cs="Times New Roman"/>
                <w:color w:val="000000"/>
                <w:sz w:val="24"/>
                <w:szCs w:val="24"/>
                <w:lang w:eastAsia="ru-RU"/>
              </w:rPr>
              <w:t xml:space="preserve">Катетер предназначен для удаления </w:t>
            </w:r>
            <w:proofErr w:type="spellStart"/>
            <w:r w:rsidRPr="00871C38">
              <w:rPr>
                <w:rFonts w:ascii="Times New Roman" w:eastAsia="Times New Roman" w:hAnsi="Times New Roman" w:cs="Times New Roman"/>
                <w:color w:val="000000"/>
                <w:sz w:val="24"/>
                <w:szCs w:val="24"/>
                <w:lang w:eastAsia="ru-RU"/>
              </w:rPr>
              <w:t>эмболов</w:t>
            </w:r>
            <w:proofErr w:type="spellEnd"/>
            <w:r w:rsidRPr="00871C38">
              <w:rPr>
                <w:rFonts w:ascii="Times New Roman" w:eastAsia="Times New Roman" w:hAnsi="Times New Roman" w:cs="Times New Roman"/>
                <w:color w:val="000000"/>
                <w:sz w:val="24"/>
                <w:szCs w:val="24"/>
                <w:lang w:eastAsia="ru-RU"/>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при  размере катетера  2F - маркировка через 5 см. Катетер является </w:t>
            </w:r>
            <w:proofErr w:type="spellStart"/>
            <w:r w:rsidRPr="00871C38">
              <w:rPr>
                <w:rFonts w:ascii="Times New Roman" w:eastAsia="Times New Roman" w:hAnsi="Times New Roman" w:cs="Times New Roman"/>
                <w:color w:val="000000"/>
                <w:sz w:val="24"/>
                <w:szCs w:val="24"/>
                <w:lang w:eastAsia="ru-RU"/>
              </w:rPr>
              <w:t>рентгеноконтрастным</w:t>
            </w:r>
            <w:proofErr w:type="spellEnd"/>
            <w:r w:rsidRPr="00871C38">
              <w:rPr>
                <w:rFonts w:ascii="Times New Roman" w:eastAsia="Times New Roman" w:hAnsi="Times New Roman" w:cs="Times New Roman"/>
                <w:color w:val="000000"/>
                <w:sz w:val="24"/>
                <w:szCs w:val="24"/>
                <w:lang w:eastAsia="ru-RU"/>
              </w:rPr>
              <w:t>.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сам катетер. Размеры: 2F/60 см.  Диаметр баллона/</w:t>
            </w:r>
            <w:proofErr w:type="gramStart"/>
            <w:r w:rsidRPr="00871C38">
              <w:rPr>
                <w:rFonts w:ascii="Times New Roman" w:eastAsia="Times New Roman" w:hAnsi="Times New Roman" w:cs="Times New Roman"/>
                <w:color w:val="000000"/>
                <w:sz w:val="24"/>
                <w:szCs w:val="24"/>
                <w:lang w:eastAsia="ru-RU"/>
              </w:rPr>
              <w:t>мм</w:t>
            </w:r>
            <w:proofErr w:type="gramEnd"/>
            <w:r w:rsidRPr="00871C38">
              <w:rPr>
                <w:rFonts w:ascii="Times New Roman" w:eastAsia="Times New Roman" w:hAnsi="Times New Roman" w:cs="Times New Roman"/>
                <w:color w:val="000000"/>
                <w:sz w:val="24"/>
                <w:szCs w:val="24"/>
                <w:lang w:eastAsia="ru-RU"/>
              </w:rPr>
              <w:t xml:space="preserve"> - 4</w:t>
            </w:r>
          </w:p>
        </w:tc>
      </w:tr>
      <w:tr w:rsidR="00871C38" w:rsidRPr="00871C38" w:rsidTr="00871C38">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sidRPr="00871C38">
              <w:rPr>
                <w:rFonts w:ascii="Times New Roman" w:eastAsia="Times New Roman" w:hAnsi="Times New Roman" w:cs="Times New Roman"/>
                <w:color w:val="000000"/>
                <w:sz w:val="24"/>
                <w:szCs w:val="24"/>
                <w:lang w:eastAsia="ru-RU"/>
              </w:rPr>
              <w:t>2</w:t>
            </w:r>
          </w:p>
        </w:tc>
        <w:tc>
          <w:tcPr>
            <w:tcW w:w="357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 xml:space="preserve">Катетеры </w:t>
            </w:r>
            <w:proofErr w:type="spellStart"/>
            <w:r w:rsidRPr="00871C38">
              <w:rPr>
                <w:rFonts w:ascii="Times New Roman" w:hAnsi="Times New Roman" w:cs="Times New Roman"/>
                <w:sz w:val="24"/>
                <w:szCs w:val="24"/>
              </w:rPr>
              <w:t>Fogarty</w:t>
            </w:r>
            <w:proofErr w:type="spellEnd"/>
            <w:r w:rsidRPr="00871C38">
              <w:rPr>
                <w:rFonts w:ascii="Times New Roman" w:hAnsi="Times New Roman" w:cs="Times New Roman"/>
                <w:sz w:val="24"/>
                <w:szCs w:val="24"/>
              </w:rPr>
              <w:t xml:space="preserve"> для </w:t>
            </w:r>
            <w:proofErr w:type="gramStart"/>
            <w:r w:rsidRPr="00871C38">
              <w:rPr>
                <w:rFonts w:ascii="Times New Roman" w:hAnsi="Times New Roman" w:cs="Times New Roman"/>
                <w:sz w:val="24"/>
                <w:szCs w:val="24"/>
              </w:rPr>
              <w:t>артериальной</w:t>
            </w:r>
            <w:proofErr w:type="gramEnd"/>
            <w:r w:rsidRPr="00871C38">
              <w:rPr>
                <w:rFonts w:ascii="Times New Roman" w:hAnsi="Times New Roman" w:cs="Times New Roman"/>
                <w:sz w:val="24"/>
                <w:szCs w:val="24"/>
              </w:rPr>
              <w:t xml:space="preserve"> </w:t>
            </w:r>
            <w:proofErr w:type="spellStart"/>
            <w:r w:rsidRPr="00871C38">
              <w:rPr>
                <w:rFonts w:ascii="Times New Roman" w:hAnsi="Times New Roman" w:cs="Times New Roman"/>
                <w:sz w:val="24"/>
                <w:szCs w:val="24"/>
              </w:rPr>
              <w:t>эмболэктомии</w:t>
            </w:r>
            <w:proofErr w:type="spellEnd"/>
            <w:r w:rsidRPr="00871C38">
              <w:rPr>
                <w:rFonts w:ascii="Times New Roman" w:hAnsi="Times New Roman" w:cs="Times New Roman"/>
                <w:sz w:val="24"/>
                <w:szCs w:val="24"/>
              </w:rPr>
              <w:t>; диаметр-3F; длина-80см; диаметр баллона 5мм (120803F)</w:t>
            </w:r>
          </w:p>
        </w:tc>
        <w:tc>
          <w:tcPr>
            <w:tcW w:w="743" w:type="dxa"/>
            <w:tcBorders>
              <w:top w:val="nil"/>
              <w:left w:val="nil"/>
              <w:bottom w:val="single" w:sz="4" w:space="0" w:color="auto"/>
              <w:right w:val="single" w:sz="4" w:space="0" w:color="auto"/>
            </w:tcBorders>
            <w:shd w:val="clear" w:color="auto" w:fill="auto"/>
            <w:vAlign w:val="center"/>
          </w:tcPr>
          <w:p w:rsidR="00871C38" w:rsidRDefault="00871C38" w:rsidP="00871C38">
            <w:pPr>
              <w:jc w:val="center"/>
            </w:pPr>
            <w:proofErr w:type="spellStart"/>
            <w:proofErr w:type="gramStart"/>
            <w:r w:rsidRPr="006455F4">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03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eastAsia="Times New Roman" w:hAnsi="Times New Roman" w:cs="Times New Roman"/>
                <w:color w:val="000000"/>
                <w:sz w:val="24"/>
                <w:szCs w:val="24"/>
                <w:lang w:eastAsia="ru-RU"/>
              </w:rPr>
              <w:t xml:space="preserve">Катетер предназначен для удаления </w:t>
            </w:r>
            <w:proofErr w:type="spellStart"/>
            <w:r w:rsidRPr="00871C38">
              <w:rPr>
                <w:rFonts w:ascii="Times New Roman" w:eastAsia="Times New Roman" w:hAnsi="Times New Roman" w:cs="Times New Roman"/>
                <w:color w:val="000000"/>
                <w:sz w:val="24"/>
                <w:szCs w:val="24"/>
                <w:lang w:eastAsia="ru-RU"/>
              </w:rPr>
              <w:t>эмболов</w:t>
            </w:r>
            <w:proofErr w:type="spellEnd"/>
            <w:r w:rsidRPr="00871C38">
              <w:rPr>
                <w:rFonts w:ascii="Times New Roman" w:eastAsia="Times New Roman" w:hAnsi="Times New Roman" w:cs="Times New Roman"/>
                <w:color w:val="000000"/>
                <w:sz w:val="24"/>
                <w:szCs w:val="24"/>
                <w:lang w:eastAsia="ru-RU"/>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Катетер является </w:t>
            </w:r>
            <w:proofErr w:type="spellStart"/>
            <w:r w:rsidRPr="00871C38">
              <w:rPr>
                <w:rFonts w:ascii="Times New Roman" w:eastAsia="Times New Roman" w:hAnsi="Times New Roman" w:cs="Times New Roman"/>
                <w:color w:val="000000"/>
                <w:sz w:val="24"/>
                <w:szCs w:val="24"/>
                <w:lang w:eastAsia="ru-RU"/>
              </w:rPr>
              <w:t>рентгеноконтрастным</w:t>
            </w:r>
            <w:proofErr w:type="spellEnd"/>
            <w:r w:rsidRPr="00871C38">
              <w:rPr>
                <w:rFonts w:ascii="Times New Roman" w:eastAsia="Times New Roman" w:hAnsi="Times New Roman" w:cs="Times New Roman"/>
                <w:color w:val="000000"/>
                <w:sz w:val="24"/>
                <w:szCs w:val="24"/>
                <w:lang w:eastAsia="ru-RU"/>
              </w:rPr>
              <w:t xml:space="preserve">.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сам катетер. Размеры: </w:t>
            </w:r>
            <w:r w:rsidRPr="00871C38">
              <w:rPr>
                <w:rFonts w:ascii="Times New Roman" w:eastAsia="Times New Roman" w:hAnsi="Times New Roman" w:cs="Times New Roman"/>
                <w:color w:val="000000"/>
                <w:sz w:val="24"/>
                <w:szCs w:val="24"/>
                <w:lang w:eastAsia="ru-RU"/>
              </w:rPr>
              <w:lastRenderedPageBreak/>
              <w:t>3F,  длина 80 см. Диаметр баллона/</w:t>
            </w:r>
            <w:proofErr w:type="gramStart"/>
            <w:r w:rsidRPr="00871C38">
              <w:rPr>
                <w:rFonts w:ascii="Times New Roman" w:eastAsia="Times New Roman" w:hAnsi="Times New Roman" w:cs="Times New Roman"/>
                <w:color w:val="000000"/>
                <w:sz w:val="24"/>
                <w:szCs w:val="24"/>
                <w:lang w:eastAsia="ru-RU"/>
              </w:rPr>
              <w:t>мм</w:t>
            </w:r>
            <w:proofErr w:type="gramEnd"/>
            <w:r w:rsidRPr="00871C38">
              <w:rPr>
                <w:rFonts w:ascii="Times New Roman" w:eastAsia="Times New Roman" w:hAnsi="Times New Roman" w:cs="Times New Roman"/>
                <w:color w:val="000000"/>
                <w:sz w:val="24"/>
                <w:szCs w:val="24"/>
                <w:lang w:eastAsia="ru-RU"/>
              </w:rPr>
              <w:t xml:space="preserve"> -5.</w:t>
            </w:r>
          </w:p>
        </w:tc>
      </w:tr>
      <w:tr w:rsidR="00871C38" w:rsidRPr="00871C38" w:rsidTr="00871C38">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sidRPr="00871C38">
              <w:rPr>
                <w:rFonts w:ascii="Times New Roman" w:eastAsia="Times New Roman" w:hAnsi="Times New Roman" w:cs="Times New Roman"/>
                <w:color w:val="000000"/>
                <w:sz w:val="24"/>
                <w:szCs w:val="24"/>
                <w:lang w:eastAsia="ru-RU"/>
              </w:rPr>
              <w:lastRenderedPageBreak/>
              <w:t>3</w:t>
            </w:r>
          </w:p>
        </w:tc>
        <w:tc>
          <w:tcPr>
            <w:tcW w:w="357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 xml:space="preserve">Катетеры </w:t>
            </w:r>
            <w:proofErr w:type="spellStart"/>
            <w:r w:rsidRPr="00871C38">
              <w:rPr>
                <w:rFonts w:ascii="Times New Roman" w:hAnsi="Times New Roman" w:cs="Times New Roman"/>
                <w:sz w:val="24"/>
                <w:szCs w:val="24"/>
              </w:rPr>
              <w:t>Fogarty</w:t>
            </w:r>
            <w:proofErr w:type="spellEnd"/>
            <w:r w:rsidRPr="00871C38">
              <w:rPr>
                <w:rFonts w:ascii="Times New Roman" w:hAnsi="Times New Roman" w:cs="Times New Roman"/>
                <w:sz w:val="24"/>
                <w:szCs w:val="24"/>
              </w:rPr>
              <w:t xml:space="preserve"> для </w:t>
            </w:r>
            <w:proofErr w:type="gramStart"/>
            <w:r w:rsidRPr="00871C38">
              <w:rPr>
                <w:rFonts w:ascii="Times New Roman" w:hAnsi="Times New Roman" w:cs="Times New Roman"/>
                <w:sz w:val="24"/>
                <w:szCs w:val="24"/>
              </w:rPr>
              <w:t>артериальной</w:t>
            </w:r>
            <w:proofErr w:type="gramEnd"/>
            <w:r w:rsidRPr="00871C38">
              <w:rPr>
                <w:rFonts w:ascii="Times New Roman" w:hAnsi="Times New Roman" w:cs="Times New Roman"/>
                <w:sz w:val="24"/>
                <w:szCs w:val="24"/>
              </w:rPr>
              <w:t xml:space="preserve"> </w:t>
            </w:r>
            <w:proofErr w:type="spellStart"/>
            <w:r w:rsidRPr="00871C38">
              <w:rPr>
                <w:rFonts w:ascii="Times New Roman" w:hAnsi="Times New Roman" w:cs="Times New Roman"/>
                <w:sz w:val="24"/>
                <w:szCs w:val="24"/>
              </w:rPr>
              <w:t>эмболэктомии</w:t>
            </w:r>
            <w:proofErr w:type="spellEnd"/>
            <w:r w:rsidRPr="00871C38">
              <w:rPr>
                <w:rFonts w:ascii="Times New Roman" w:hAnsi="Times New Roman" w:cs="Times New Roman"/>
                <w:sz w:val="24"/>
                <w:szCs w:val="24"/>
              </w:rPr>
              <w:t>; диаметр-4F; длина-80см; диаметр баллона 9мм (120804F)</w:t>
            </w:r>
          </w:p>
        </w:tc>
        <w:tc>
          <w:tcPr>
            <w:tcW w:w="743" w:type="dxa"/>
            <w:tcBorders>
              <w:top w:val="nil"/>
              <w:left w:val="nil"/>
              <w:bottom w:val="single" w:sz="4" w:space="0" w:color="auto"/>
              <w:right w:val="single" w:sz="4" w:space="0" w:color="auto"/>
            </w:tcBorders>
            <w:shd w:val="clear" w:color="auto" w:fill="auto"/>
            <w:vAlign w:val="center"/>
          </w:tcPr>
          <w:p w:rsidR="00871C38" w:rsidRDefault="00871C38" w:rsidP="00871C38">
            <w:pPr>
              <w:jc w:val="center"/>
            </w:pPr>
            <w:proofErr w:type="spellStart"/>
            <w:proofErr w:type="gramStart"/>
            <w:r w:rsidRPr="006455F4">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03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eastAsia="Times New Roman" w:hAnsi="Times New Roman" w:cs="Times New Roman"/>
                <w:color w:val="000000"/>
                <w:sz w:val="24"/>
                <w:szCs w:val="24"/>
                <w:lang w:eastAsia="ru-RU"/>
              </w:rPr>
              <w:t xml:space="preserve">Катетер предназначен для удаления </w:t>
            </w:r>
            <w:proofErr w:type="spellStart"/>
            <w:r w:rsidRPr="00871C38">
              <w:rPr>
                <w:rFonts w:ascii="Times New Roman" w:eastAsia="Times New Roman" w:hAnsi="Times New Roman" w:cs="Times New Roman"/>
                <w:color w:val="000000"/>
                <w:sz w:val="24"/>
                <w:szCs w:val="24"/>
                <w:lang w:eastAsia="ru-RU"/>
              </w:rPr>
              <w:t>эмболов</w:t>
            </w:r>
            <w:proofErr w:type="spellEnd"/>
            <w:r w:rsidRPr="00871C38">
              <w:rPr>
                <w:rFonts w:ascii="Times New Roman" w:eastAsia="Times New Roman" w:hAnsi="Times New Roman" w:cs="Times New Roman"/>
                <w:color w:val="000000"/>
                <w:sz w:val="24"/>
                <w:szCs w:val="24"/>
                <w:lang w:eastAsia="ru-RU"/>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Катетер является </w:t>
            </w:r>
            <w:proofErr w:type="spellStart"/>
            <w:r w:rsidRPr="00871C38">
              <w:rPr>
                <w:rFonts w:ascii="Times New Roman" w:eastAsia="Times New Roman" w:hAnsi="Times New Roman" w:cs="Times New Roman"/>
                <w:color w:val="000000"/>
                <w:sz w:val="24"/>
                <w:szCs w:val="24"/>
                <w:lang w:eastAsia="ru-RU"/>
              </w:rPr>
              <w:t>рентгеноконтрастным</w:t>
            </w:r>
            <w:proofErr w:type="spellEnd"/>
            <w:r w:rsidRPr="00871C38">
              <w:rPr>
                <w:rFonts w:ascii="Times New Roman" w:eastAsia="Times New Roman" w:hAnsi="Times New Roman" w:cs="Times New Roman"/>
                <w:color w:val="000000"/>
                <w:sz w:val="24"/>
                <w:szCs w:val="24"/>
                <w:lang w:eastAsia="ru-RU"/>
              </w:rPr>
              <w:t>.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сам катетер. Размеры: 4F,  длина 80 см. Диаметр баллона/</w:t>
            </w:r>
            <w:proofErr w:type="gramStart"/>
            <w:r w:rsidRPr="00871C38">
              <w:rPr>
                <w:rFonts w:ascii="Times New Roman" w:eastAsia="Times New Roman" w:hAnsi="Times New Roman" w:cs="Times New Roman"/>
                <w:color w:val="000000"/>
                <w:sz w:val="24"/>
                <w:szCs w:val="24"/>
                <w:lang w:eastAsia="ru-RU"/>
              </w:rPr>
              <w:t>мм</w:t>
            </w:r>
            <w:proofErr w:type="gramEnd"/>
            <w:r w:rsidRPr="00871C38">
              <w:rPr>
                <w:rFonts w:ascii="Times New Roman" w:eastAsia="Times New Roman" w:hAnsi="Times New Roman" w:cs="Times New Roman"/>
                <w:color w:val="000000"/>
                <w:sz w:val="24"/>
                <w:szCs w:val="24"/>
                <w:lang w:eastAsia="ru-RU"/>
              </w:rPr>
              <w:t xml:space="preserve"> -9.</w:t>
            </w:r>
          </w:p>
        </w:tc>
      </w:tr>
      <w:tr w:rsidR="00871C38" w:rsidRPr="00871C38" w:rsidTr="00871C38">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sidRPr="00871C38">
              <w:rPr>
                <w:rFonts w:ascii="Times New Roman" w:eastAsia="Times New Roman" w:hAnsi="Times New Roman" w:cs="Times New Roman"/>
                <w:color w:val="000000"/>
                <w:sz w:val="24"/>
                <w:szCs w:val="24"/>
                <w:lang w:eastAsia="ru-RU"/>
              </w:rPr>
              <w:t>4</w:t>
            </w:r>
          </w:p>
        </w:tc>
        <w:tc>
          <w:tcPr>
            <w:tcW w:w="357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 xml:space="preserve">Катетеры </w:t>
            </w:r>
            <w:proofErr w:type="spellStart"/>
            <w:r w:rsidRPr="00871C38">
              <w:rPr>
                <w:rFonts w:ascii="Times New Roman" w:hAnsi="Times New Roman" w:cs="Times New Roman"/>
                <w:sz w:val="24"/>
                <w:szCs w:val="24"/>
              </w:rPr>
              <w:t>Fogarty</w:t>
            </w:r>
            <w:proofErr w:type="spellEnd"/>
            <w:r w:rsidRPr="00871C38">
              <w:rPr>
                <w:rFonts w:ascii="Times New Roman" w:hAnsi="Times New Roman" w:cs="Times New Roman"/>
                <w:sz w:val="24"/>
                <w:szCs w:val="24"/>
              </w:rPr>
              <w:t xml:space="preserve"> для </w:t>
            </w:r>
            <w:proofErr w:type="gramStart"/>
            <w:r w:rsidRPr="00871C38">
              <w:rPr>
                <w:rFonts w:ascii="Times New Roman" w:hAnsi="Times New Roman" w:cs="Times New Roman"/>
                <w:sz w:val="24"/>
                <w:szCs w:val="24"/>
              </w:rPr>
              <w:t>артериальной</w:t>
            </w:r>
            <w:proofErr w:type="gramEnd"/>
            <w:r w:rsidRPr="00871C38">
              <w:rPr>
                <w:rFonts w:ascii="Times New Roman" w:hAnsi="Times New Roman" w:cs="Times New Roman"/>
                <w:sz w:val="24"/>
                <w:szCs w:val="24"/>
              </w:rPr>
              <w:t xml:space="preserve"> </w:t>
            </w:r>
            <w:proofErr w:type="spellStart"/>
            <w:r w:rsidRPr="00871C38">
              <w:rPr>
                <w:rFonts w:ascii="Times New Roman" w:hAnsi="Times New Roman" w:cs="Times New Roman"/>
                <w:sz w:val="24"/>
                <w:szCs w:val="24"/>
              </w:rPr>
              <w:t>эмболэктомии</w:t>
            </w:r>
            <w:proofErr w:type="spellEnd"/>
            <w:r w:rsidRPr="00871C38">
              <w:rPr>
                <w:rFonts w:ascii="Times New Roman" w:hAnsi="Times New Roman" w:cs="Times New Roman"/>
                <w:sz w:val="24"/>
                <w:szCs w:val="24"/>
              </w:rPr>
              <w:t>; диаметр-5F; длина-80см; диаметр баллона 11мм (120805F)</w:t>
            </w:r>
          </w:p>
        </w:tc>
        <w:tc>
          <w:tcPr>
            <w:tcW w:w="743" w:type="dxa"/>
            <w:tcBorders>
              <w:top w:val="nil"/>
              <w:left w:val="nil"/>
              <w:bottom w:val="single" w:sz="4" w:space="0" w:color="auto"/>
              <w:right w:val="single" w:sz="4" w:space="0" w:color="auto"/>
            </w:tcBorders>
            <w:shd w:val="clear" w:color="auto" w:fill="auto"/>
            <w:vAlign w:val="center"/>
          </w:tcPr>
          <w:p w:rsidR="00871C38" w:rsidRDefault="00871C38" w:rsidP="00871C38">
            <w:pPr>
              <w:jc w:val="center"/>
            </w:pPr>
            <w:proofErr w:type="spellStart"/>
            <w:proofErr w:type="gramStart"/>
            <w:r w:rsidRPr="000B58F9">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03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 xml:space="preserve">Катетер предназначен для удаления </w:t>
            </w:r>
            <w:proofErr w:type="spellStart"/>
            <w:r w:rsidRPr="00871C38">
              <w:rPr>
                <w:rFonts w:ascii="Times New Roman" w:hAnsi="Times New Roman" w:cs="Times New Roman"/>
                <w:sz w:val="24"/>
                <w:szCs w:val="24"/>
              </w:rPr>
              <w:t>эмболов</w:t>
            </w:r>
            <w:proofErr w:type="spellEnd"/>
            <w:r w:rsidRPr="00871C38">
              <w:rPr>
                <w:rFonts w:ascii="Times New Roman" w:hAnsi="Times New Roman" w:cs="Times New Roman"/>
                <w:sz w:val="24"/>
                <w:szCs w:val="24"/>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Катетер является </w:t>
            </w:r>
            <w:proofErr w:type="spellStart"/>
            <w:r w:rsidRPr="00871C38">
              <w:rPr>
                <w:rFonts w:ascii="Times New Roman" w:hAnsi="Times New Roman" w:cs="Times New Roman"/>
                <w:sz w:val="24"/>
                <w:szCs w:val="24"/>
              </w:rPr>
              <w:t>рентгеноконтрастным</w:t>
            </w:r>
            <w:proofErr w:type="spellEnd"/>
            <w:r w:rsidRPr="00871C38">
              <w:rPr>
                <w:rFonts w:ascii="Times New Roman" w:hAnsi="Times New Roman" w:cs="Times New Roman"/>
                <w:sz w:val="24"/>
                <w:szCs w:val="24"/>
              </w:rPr>
              <w:t>.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сам катетер. Размеры: 4F,  длина 80 см. Диаметр баллона/</w:t>
            </w:r>
            <w:proofErr w:type="gramStart"/>
            <w:r w:rsidRPr="00871C38">
              <w:rPr>
                <w:rFonts w:ascii="Times New Roman" w:hAnsi="Times New Roman" w:cs="Times New Roman"/>
                <w:sz w:val="24"/>
                <w:szCs w:val="24"/>
              </w:rPr>
              <w:t>мм</w:t>
            </w:r>
            <w:proofErr w:type="gramEnd"/>
            <w:r w:rsidRPr="00871C38">
              <w:rPr>
                <w:rFonts w:ascii="Times New Roman" w:hAnsi="Times New Roman" w:cs="Times New Roman"/>
                <w:sz w:val="24"/>
                <w:szCs w:val="24"/>
              </w:rPr>
              <w:t xml:space="preserve"> -9.</w:t>
            </w:r>
          </w:p>
        </w:tc>
      </w:tr>
      <w:tr w:rsidR="00871C38" w:rsidRPr="00871C38" w:rsidTr="00871C38">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val="en-US" w:eastAsia="ru-RU"/>
              </w:rPr>
            </w:pPr>
            <w:r w:rsidRPr="00871C38">
              <w:rPr>
                <w:rFonts w:ascii="Times New Roman" w:eastAsia="Times New Roman" w:hAnsi="Times New Roman" w:cs="Times New Roman"/>
                <w:color w:val="000000"/>
                <w:sz w:val="24"/>
                <w:szCs w:val="24"/>
                <w:lang w:val="en-US" w:eastAsia="ru-RU"/>
              </w:rPr>
              <w:t>5</w:t>
            </w:r>
          </w:p>
        </w:tc>
        <w:tc>
          <w:tcPr>
            <w:tcW w:w="357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 xml:space="preserve">Катетеры </w:t>
            </w:r>
            <w:proofErr w:type="spellStart"/>
            <w:r w:rsidRPr="00871C38">
              <w:rPr>
                <w:rFonts w:ascii="Times New Roman" w:hAnsi="Times New Roman" w:cs="Times New Roman"/>
                <w:sz w:val="24"/>
                <w:szCs w:val="24"/>
              </w:rPr>
              <w:t>Fogarty</w:t>
            </w:r>
            <w:proofErr w:type="spellEnd"/>
            <w:r w:rsidRPr="00871C38">
              <w:rPr>
                <w:rFonts w:ascii="Times New Roman" w:hAnsi="Times New Roman" w:cs="Times New Roman"/>
                <w:sz w:val="24"/>
                <w:szCs w:val="24"/>
              </w:rPr>
              <w:t xml:space="preserve"> для </w:t>
            </w:r>
            <w:proofErr w:type="gramStart"/>
            <w:r w:rsidRPr="00871C38">
              <w:rPr>
                <w:rFonts w:ascii="Times New Roman" w:hAnsi="Times New Roman" w:cs="Times New Roman"/>
                <w:sz w:val="24"/>
                <w:szCs w:val="24"/>
              </w:rPr>
              <w:t>артериальной</w:t>
            </w:r>
            <w:proofErr w:type="gramEnd"/>
            <w:r w:rsidRPr="00871C38">
              <w:rPr>
                <w:rFonts w:ascii="Times New Roman" w:hAnsi="Times New Roman" w:cs="Times New Roman"/>
                <w:sz w:val="24"/>
                <w:szCs w:val="24"/>
              </w:rPr>
              <w:t xml:space="preserve"> </w:t>
            </w:r>
            <w:proofErr w:type="spellStart"/>
            <w:r w:rsidRPr="00871C38">
              <w:rPr>
                <w:rFonts w:ascii="Times New Roman" w:hAnsi="Times New Roman" w:cs="Times New Roman"/>
                <w:sz w:val="24"/>
                <w:szCs w:val="24"/>
              </w:rPr>
              <w:t>эмболэктомии</w:t>
            </w:r>
            <w:proofErr w:type="spellEnd"/>
            <w:r w:rsidRPr="00871C38">
              <w:rPr>
                <w:rFonts w:ascii="Times New Roman" w:hAnsi="Times New Roman" w:cs="Times New Roman"/>
                <w:sz w:val="24"/>
                <w:szCs w:val="24"/>
              </w:rPr>
              <w:t>; диаметр-6F; длина-80см; диаметр баллона 13мм (120806F)</w:t>
            </w:r>
          </w:p>
        </w:tc>
        <w:tc>
          <w:tcPr>
            <w:tcW w:w="743" w:type="dxa"/>
            <w:tcBorders>
              <w:top w:val="nil"/>
              <w:left w:val="nil"/>
              <w:bottom w:val="single" w:sz="4" w:space="0" w:color="auto"/>
              <w:right w:val="single" w:sz="4" w:space="0" w:color="auto"/>
            </w:tcBorders>
            <w:shd w:val="clear" w:color="auto" w:fill="auto"/>
            <w:vAlign w:val="center"/>
          </w:tcPr>
          <w:p w:rsidR="00871C38" w:rsidRDefault="00871C38" w:rsidP="00871C38">
            <w:pPr>
              <w:jc w:val="center"/>
            </w:pPr>
            <w:proofErr w:type="spellStart"/>
            <w:proofErr w:type="gramStart"/>
            <w:r w:rsidRPr="000B58F9">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03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 xml:space="preserve">Катетер предназначен для удаления </w:t>
            </w:r>
            <w:proofErr w:type="spellStart"/>
            <w:r w:rsidRPr="00871C38">
              <w:rPr>
                <w:rFonts w:ascii="Times New Roman" w:hAnsi="Times New Roman" w:cs="Times New Roman"/>
                <w:sz w:val="24"/>
                <w:szCs w:val="24"/>
              </w:rPr>
              <w:t>эмболов</w:t>
            </w:r>
            <w:proofErr w:type="spellEnd"/>
            <w:r w:rsidRPr="00871C38">
              <w:rPr>
                <w:rFonts w:ascii="Times New Roman" w:hAnsi="Times New Roman" w:cs="Times New Roman"/>
                <w:sz w:val="24"/>
                <w:szCs w:val="24"/>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Катетер является </w:t>
            </w:r>
            <w:proofErr w:type="spellStart"/>
            <w:r w:rsidRPr="00871C38">
              <w:rPr>
                <w:rFonts w:ascii="Times New Roman" w:hAnsi="Times New Roman" w:cs="Times New Roman"/>
                <w:sz w:val="24"/>
                <w:szCs w:val="24"/>
              </w:rPr>
              <w:t>рентгеноконтрастным</w:t>
            </w:r>
            <w:proofErr w:type="spellEnd"/>
            <w:r w:rsidRPr="00871C38">
              <w:rPr>
                <w:rFonts w:ascii="Times New Roman" w:hAnsi="Times New Roman" w:cs="Times New Roman"/>
                <w:sz w:val="24"/>
                <w:szCs w:val="24"/>
              </w:rPr>
              <w:t>.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сам катетер. Размеры: 6F,  длина 80 см. Диаметр баллона/</w:t>
            </w:r>
            <w:proofErr w:type="gramStart"/>
            <w:r w:rsidRPr="00871C38">
              <w:rPr>
                <w:rFonts w:ascii="Times New Roman" w:hAnsi="Times New Roman" w:cs="Times New Roman"/>
                <w:sz w:val="24"/>
                <w:szCs w:val="24"/>
              </w:rPr>
              <w:t>мм</w:t>
            </w:r>
            <w:proofErr w:type="gramEnd"/>
            <w:r w:rsidRPr="00871C38">
              <w:rPr>
                <w:rFonts w:ascii="Times New Roman" w:hAnsi="Times New Roman" w:cs="Times New Roman"/>
                <w:sz w:val="24"/>
                <w:szCs w:val="24"/>
              </w:rPr>
              <w:t xml:space="preserve"> -13.</w:t>
            </w:r>
          </w:p>
        </w:tc>
      </w:tr>
      <w:tr w:rsidR="00871C38" w:rsidRPr="00871C38" w:rsidTr="00871C38">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sidRPr="00871C38">
              <w:rPr>
                <w:rFonts w:ascii="Times New Roman" w:eastAsia="Times New Roman" w:hAnsi="Times New Roman" w:cs="Times New Roman"/>
                <w:color w:val="000000"/>
                <w:sz w:val="24"/>
                <w:szCs w:val="24"/>
                <w:lang w:eastAsia="ru-RU"/>
              </w:rPr>
              <w:t>6</w:t>
            </w:r>
          </w:p>
        </w:tc>
        <w:tc>
          <w:tcPr>
            <w:tcW w:w="357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proofErr w:type="spellStart"/>
            <w:r w:rsidRPr="00871C38">
              <w:rPr>
                <w:rFonts w:ascii="Times New Roman" w:hAnsi="Times New Roman" w:cs="Times New Roman"/>
                <w:sz w:val="24"/>
                <w:szCs w:val="24"/>
              </w:rPr>
              <w:t>Вальвулотом</w:t>
            </w:r>
            <w:proofErr w:type="spellEnd"/>
            <w:r w:rsidRPr="00871C38">
              <w:rPr>
                <w:rFonts w:ascii="Times New Roman" w:hAnsi="Times New Roman" w:cs="Times New Roman"/>
                <w:sz w:val="24"/>
                <w:szCs w:val="24"/>
              </w:rPr>
              <w:t xml:space="preserve"> расширяющийся 1,8 - 6,0 мм  рабочая длина 98 см</w:t>
            </w:r>
          </w:p>
        </w:tc>
        <w:tc>
          <w:tcPr>
            <w:tcW w:w="743" w:type="dxa"/>
            <w:tcBorders>
              <w:top w:val="nil"/>
              <w:left w:val="nil"/>
              <w:bottom w:val="single" w:sz="4" w:space="0" w:color="auto"/>
              <w:right w:val="single" w:sz="4" w:space="0" w:color="auto"/>
            </w:tcBorders>
            <w:shd w:val="clear" w:color="auto" w:fill="auto"/>
            <w:vAlign w:val="center"/>
          </w:tcPr>
          <w:p w:rsidR="00871C38" w:rsidRDefault="00871C38" w:rsidP="00871C38">
            <w:pPr>
              <w:jc w:val="center"/>
            </w:pPr>
            <w:proofErr w:type="spellStart"/>
            <w:proofErr w:type="gramStart"/>
            <w:r w:rsidRPr="000B58F9">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03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Автоматическое определение диаметра вены и необходимого расстояния между режущими кромками. Оптимальное удаление венозных клапанов, исключая травму вен. Диапазон расширения лезвия от 1,8 до 6мм. Рабочая длина – не менее 975, не более 985 мм. Диаметр катетера не более 1,5мм. Наличие внутреннего канала для промывания вены и введения жидкости для плотного прилегания клапанов к режущим кромкам. Стерильная упаковка</w:t>
            </w:r>
          </w:p>
        </w:tc>
      </w:tr>
      <w:tr w:rsidR="00871C38" w:rsidRPr="00871C38" w:rsidTr="00871C38">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sidRPr="00871C38">
              <w:rPr>
                <w:rFonts w:ascii="Times New Roman" w:eastAsia="Times New Roman" w:hAnsi="Times New Roman" w:cs="Times New Roman"/>
                <w:color w:val="000000"/>
                <w:sz w:val="24"/>
                <w:szCs w:val="24"/>
                <w:lang w:eastAsia="ru-RU"/>
              </w:rPr>
              <w:t>7</w:t>
            </w:r>
          </w:p>
        </w:tc>
        <w:tc>
          <w:tcPr>
            <w:tcW w:w="357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proofErr w:type="spellStart"/>
            <w:r w:rsidRPr="00871C38">
              <w:rPr>
                <w:rFonts w:ascii="Times New Roman" w:hAnsi="Times New Roman" w:cs="Times New Roman"/>
                <w:sz w:val="24"/>
                <w:szCs w:val="24"/>
              </w:rPr>
              <w:t>Вальвулотом</w:t>
            </w:r>
            <w:proofErr w:type="spellEnd"/>
            <w:r w:rsidRPr="00871C38">
              <w:rPr>
                <w:rFonts w:ascii="Times New Roman" w:hAnsi="Times New Roman" w:cs="Times New Roman"/>
                <w:sz w:val="24"/>
                <w:szCs w:val="24"/>
              </w:rPr>
              <w:t xml:space="preserve"> расширяющийся </w:t>
            </w:r>
            <w:proofErr w:type="spellStart"/>
            <w:r w:rsidRPr="00871C38">
              <w:rPr>
                <w:rFonts w:ascii="Times New Roman" w:hAnsi="Times New Roman" w:cs="Times New Roman"/>
                <w:sz w:val="24"/>
                <w:szCs w:val="24"/>
              </w:rPr>
              <w:t>Hydro</w:t>
            </w:r>
            <w:proofErr w:type="spellEnd"/>
            <w:r w:rsidRPr="00871C38">
              <w:rPr>
                <w:rFonts w:ascii="Times New Roman" w:hAnsi="Times New Roman" w:cs="Times New Roman"/>
                <w:sz w:val="24"/>
                <w:szCs w:val="24"/>
              </w:rPr>
              <w:t xml:space="preserve"> 1,5 - 6,0 мм рабочая длина 98 см</w:t>
            </w:r>
          </w:p>
          <w:p w:rsidR="00871C38" w:rsidRPr="00871C38" w:rsidRDefault="00871C38" w:rsidP="00871C38">
            <w:pPr>
              <w:spacing w:after="0" w:line="240" w:lineRule="auto"/>
              <w:rPr>
                <w:rFonts w:ascii="Times New Roman" w:hAnsi="Times New Roman" w:cs="Times New Roman"/>
                <w:sz w:val="24"/>
                <w:szCs w:val="24"/>
              </w:rPr>
            </w:pPr>
          </w:p>
        </w:tc>
        <w:tc>
          <w:tcPr>
            <w:tcW w:w="743" w:type="dxa"/>
            <w:tcBorders>
              <w:top w:val="nil"/>
              <w:left w:val="nil"/>
              <w:bottom w:val="single" w:sz="4" w:space="0" w:color="auto"/>
              <w:right w:val="single" w:sz="4" w:space="0" w:color="auto"/>
            </w:tcBorders>
            <w:shd w:val="clear" w:color="auto" w:fill="auto"/>
            <w:vAlign w:val="center"/>
          </w:tcPr>
          <w:p w:rsidR="00871C38" w:rsidRDefault="00871C38" w:rsidP="00871C38">
            <w:pPr>
              <w:jc w:val="center"/>
            </w:pPr>
            <w:proofErr w:type="spellStart"/>
            <w:proofErr w:type="gramStart"/>
            <w:r w:rsidRPr="000B58F9">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 xml:space="preserve">Автоматическое определение диаметра вены и необходимой степени расширения универсальной режущей кромки. Гидрофильное покрытие. Оптимальное удаление венозных клапанов, исключая травму вен. Максимальный диаметр корзинки не менее 9.0, не более 10.0 мм. Минимальное раскрытие лезвий не менее 1.0, не более 2.0 мм. Максимальное раскрытие лезвий не менее 5.5, не более 6.5 мм. Минимальная рабочая длина не менее 975, не более 985 мм. Максимальный диаметр катетера не </w:t>
            </w:r>
            <w:r w:rsidRPr="00871C38">
              <w:rPr>
                <w:rFonts w:ascii="Times New Roman" w:hAnsi="Times New Roman" w:cs="Times New Roman"/>
                <w:sz w:val="24"/>
                <w:szCs w:val="24"/>
              </w:rPr>
              <w:lastRenderedPageBreak/>
              <w:t xml:space="preserve">менее 0.5, не более 1.5 мм. Внутренний канал для промывания вены. Стерильная упаковка. Маркеры глубины. В комплекте </w:t>
            </w:r>
            <w:proofErr w:type="gramStart"/>
            <w:r w:rsidRPr="00871C38">
              <w:rPr>
                <w:rFonts w:ascii="Times New Roman" w:hAnsi="Times New Roman" w:cs="Times New Roman"/>
                <w:sz w:val="24"/>
                <w:szCs w:val="24"/>
              </w:rPr>
              <w:t>механический</w:t>
            </w:r>
            <w:proofErr w:type="gramEnd"/>
            <w:r w:rsidRPr="00871C38">
              <w:rPr>
                <w:rFonts w:ascii="Times New Roman" w:hAnsi="Times New Roman" w:cs="Times New Roman"/>
                <w:sz w:val="24"/>
                <w:szCs w:val="24"/>
              </w:rPr>
              <w:t xml:space="preserve"> </w:t>
            </w:r>
            <w:proofErr w:type="spellStart"/>
            <w:r w:rsidRPr="00871C38">
              <w:rPr>
                <w:rFonts w:ascii="Times New Roman" w:hAnsi="Times New Roman" w:cs="Times New Roman"/>
                <w:sz w:val="24"/>
                <w:szCs w:val="24"/>
              </w:rPr>
              <w:t>вальвулотом</w:t>
            </w:r>
            <w:proofErr w:type="spellEnd"/>
            <w:r w:rsidRPr="00871C38">
              <w:rPr>
                <w:rFonts w:ascii="Times New Roman" w:hAnsi="Times New Roman" w:cs="Times New Roman"/>
                <w:sz w:val="24"/>
                <w:szCs w:val="24"/>
              </w:rPr>
              <w:t xml:space="preserve"> для разрушения дистального клапана.</w:t>
            </w:r>
          </w:p>
        </w:tc>
      </w:tr>
      <w:tr w:rsidR="00871C38" w:rsidRPr="00871C38" w:rsidTr="00871C38">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sidRPr="00871C38">
              <w:rPr>
                <w:rFonts w:ascii="Times New Roman" w:eastAsia="Times New Roman" w:hAnsi="Times New Roman" w:cs="Times New Roman"/>
                <w:color w:val="000000"/>
                <w:sz w:val="24"/>
                <w:szCs w:val="24"/>
                <w:lang w:eastAsia="ru-RU"/>
              </w:rPr>
              <w:lastRenderedPageBreak/>
              <w:t>8</w:t>
            </w:r>
          </w:p>
        </w:tc>
        <w:tc>
          <w:tcPr>
            <w:tcW w:w="357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lang w:val="en-US"/>
              </w:rPr>
            </w:pPr>
            <w:proofErr w:type="spellStart"/>
            <w:r w:rsidRPr="00871C38">
              <w:rPr>
                <w:rFonts w:ascii="Times New Roman" w:hAnsi="Times New Roman" w:cs="Times New Roman"/>
                <w:sz w:val="24"/>
                <w:szCs w:val="24"/>
              </w:rPr>
              <w:t>Вальвулотом</w:t>
            </w:r>
            <w:proofErr w:type="spellEnd"/>
            <w:r w:rsidRPr="00871C38">
              <w:rPr>
                <w:rFonts w:ascii="Times New Roman" w:hAnsi="Times New Roman" w:cs="Times New Roman"/>
                <w:sz w:val="24"/>
                <w:szCs w:val="24"/>
                <w:lang w:val="en-US"/>
              </w:rPr>
              <w:t xml:space="preserve"> Over-the-Wire 2,0-6,0 </w:t>
            </w:r>
            <w:r w:rsidRPr="00871C38">
              <w:rPr>
                <w:rFonts w:ascii="Times New Roman" w:hAnsi="Times New Roman" w:cs="Times New Roman"/>
                <w:sz w:val="24"/>
                <w:szCs w:val="24"/>
              </w:rPr>
              <w:t>мм</w:t>
            </w:r>
          </w:p>
        </w:tc>
        <w:tc>
          <w:tcPr>
            <w:tcW w:w="743" w:type="dxa"/>
            <w:tcBorders>
              <w:top w:val="nil"/>
              <w:left w:val="nil"/>
              <w:bottom w:val="single" w:sz="4" w:space="0" w:color="auto"/>
              <w:right w:val="single" w:sz="4" w:space="0" w:color="auto"/>
            </w:tcBorders>
            <w:shd w:val="clear" w:color="auto" w:fill="auto"/>
            <w:vAlign w:val="center"/>
          </w:tcPr>
          <w:p w:rsidR="00871C38" w:rsidRDefault="00871C38" w:rsidP="00871C38">
            <w:pPr>
              <w:jc w:val="center"/>
            </w:pPr>
            <w:proofErr w:type="spellStart"/>
            <w:proofErr w:type="gramStart"/>
            <w:r w:rsidRPr="000B58F9">
              <w:rPr>
                <w:rFonts w:ascii="Times New Roman" w:eastAsia="Times New Roman" w:hAnsi="Times New Roman" w:cs="Times New Roman"/>
                <w:color w:val="000000"/>
                <w:sz w:val="24"/>
                <w:szCs w:val="24"/>
                <w:lang w:eastAsia="ru-RU"/>
              </w:rPr>
              <w:t>шт</w:t>
            </w:r>
            <w:proofErr w:type="spellEnd"/>
            <w:proofErr w:type="gramEnd"/>
          </w:p>
        </w:tc>
        <w:tc>
          <w:tcPr>
            <w:tcW w:w="816" w:type="dxa"/>
            <w:tcBorders>
              <w:top w:val="nil"/>
              <w:left w:val="nil"/>
              <w:bottom w:val="single" w:sz="4" w:space="0" w:color="auto"/>
              <w:right w:val="single" w:sz="4" w:space="0" w:color="auto"/>
            </w:tcBorders>
            <w:shd w:val="clear" w:color="auto" w:fill="auto"/>
            <w:vAlign w:val="center"/>
          </w:tcPr>
          <w:p w:rsidR="00871C38" w:rsidRPr="00871C38" w:rsidRDefault="00871C38" w:rsidP="00871C3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9038" w:type="dxa"/>
            <w:tcBorders>
              <w:top w:val="nil"/>
              <w:left w:val="nil"/>
              <w:bottom w:val="single" w:sz="4" w:space="0" w:color="auto"/>
              <w:right w:val="single" w:sz="4" w:space="0" w:color="auto"/>
            </w:tcBorders>
            <w:shd w:val="clear" w:color="auto" w:fill="auto"/>
          </w:tcPr>
          <w:p w:rsidR="00871C38" w:rsidRPr="00871C38" w:rsidRDefault="00871C38" w:rsidP="00871C38">
            <w:pPr>
              <w:spacing w:after="0" w:line="240" w:lineRule="auto"/>
              <w:rPr>
                <w:rFonts w:ascii="Times New Roman" w:hAnsi="Times New Roman" w:cs="Times New Roman"/>
                <w:sz w:val="24"/>
                <w:szCs w:val="24"/>
              </w:rPr>
            </w:pPr>
            <w:r w:rsidRPr="00871C38">
              <w:rPr>
                <w:rFonts w:ascii="Times New Roman" w:hAnsi="Times New Roman" w:cs="Times New Roman"/>
                <w:sz w:val="24"/>
                <w:szCs w:val="24"/>
              </w:rPr>
              <w:t>Оптимальное удаление венозных клапанов, исключая травму вен. Автоматическое определение диаметра вены и необходимой степени расширения универсальной режущей кромки. Диапазон расширения лезвия от 2 до 6 мм. Диаметр корзинки не более 9,5 мм. Внешний защитный футляр не более 2,0 мм. Наружный диаметр концевой части не более 2,0 мм. Длина – не менее 1000 мм. Стерильная упаковка.</w:t>
            </w:r>
          </w:p>
        </w:tc>
      </w:tr>
    </w:tbl>
    <w:p w:rsidR="003834F9" w:rsidRPr="00871C38" w:rsidRDefault="005312EE" w:rsidP="00871C38">
      <w:pPr>
        <w:spacing w:after="0" w:line="240" w:lineRule="auto"/>
        <w:rPr>
          <w:rFonts w:ascii="Times New Roman" w:hAnsi="Times New Roman" w:cs="Times New Roman"/>
          <w:sz w:val="24"/>
          <w:szCs w:val="24"/>
          <w:lang w:val="en-US"/>
        </w:rPr>
      </w:pPr>
    </w:p>
    <w:sectPr w:rsidR="003834F9" w:rsidRPr="00871C38" w:rsidSect="00C0419F">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19F"/>
    <w:rsid w:val="001572AF"/>
    <w:rsid w:val="005312EE"/>
    <w:rsid w:val="00871C38"/>
    <w:rsid w:val="008919AE"/>
    <w:rsid w:val="00C0419F"/>
    <w:rsid w:val="00C15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19F"/>
  </w:style>
  <w:style w:type="paragraph" w:styleId="7">
    <w:name w:val="heading 7"/>
    <w:basedOn w:val="a"/>
    <w:next w:val="a"/>
    <w:link w:val="70"/>
    <w:uiPriority w:val="9"/>
    <w:unhideWhenUsed/>
    <w:qFormat/>
    <w:rsid w:val="001572A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1572AF"/>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19F"/>
  </w:style>
  <w:style w:type="paragraph" w:styleId="7">
    <w:name w:val="heading 7"/>
    <w:basedOn w:val="a"/>
    <w:next w:val="a"/>
    <w:link w:val="70"/>
    <w:uiPriority w:val="9"/>
    <w:unhideWhenUsed/>
    <w:qFormat/>
    <w:rsid w:val="001572A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1572AF"/>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927</Words>
  <Characters>5288</Characters>
  <Application>Microsoft Office Word</Application>
  <DocSecurity>0</DocSecurity>
  <Lines>44</Lines>
  <Paragraphs>12</Paragraphs>
  <ScaleCrop>false</ScaleCrop>
  <Company/>
  <LinksUpToDate>false</LinksUpToDate>
  <CharactersWithSpaces>6203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Нигматуллина Юлия Маратовна</cp:lastModifiedBy>
  <cp:revision>4</cp:revision>
  <dcterms:created xsi:type="dcterms:W3CDTF">2015-06-17T08:31:00Z</dcterms:created>
  <dcterms:modified xsi:type="dcterms:W3CDTF">2015-12-21T11:31:00Z</dcterms:modified>
</cp:coreProperties>
</file>